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5E5" w:rsidRPr="006F15EF" w:rsidRDefault="004C17F9" w:rsidP="00A315E5">
      <w:pPr>
        <w:jc w:val="center"/>
        <w:rPr>
          <w:rFonts w:asciiTheme="minorHAnsi" w:hAnsiTheme="minorHAnsi"/>
          <w:b/>
        </w:rPr>
      </w:pPr>
      <w:r>
        <w:rPr>
          <w:rFonts w:asciiTheme="minorHAnsi" w:hAnsiTheme="minorHAnsi"/>
          <w:b/>
        </w:rPr>
        <w:t>A</w:t>
      </w:r>
      <w:r w:rsidR="00833011">
        <w:rPr>
          <w:rFonts w:asciiTheme="minorHAnsi" w:hAnsiTheme="minorHAnsi"/>
          <w:b/>
        </w:rPr>
        <w:t>ssistant Vice President,</w:t>
      </w:r>
      <w:r>
        <w:rPr>
          <w:rFonts w:asciiTheme="minorHAnsi" w:hAnsiTheme="minorHAnsi"/>
          <w:b/>
        </w:rPr>
        <w:t xml:space="preserve"> </w:t>
      </w:r>
      <w:r w:rsidRPr="00D302C4">
        <w:rPr>
          <w:rFonts w:asciiTheme="minorHAnsi" w:hAnsiTheme="minorHAnsi"/>
          <w:b/>
        </w:rPr>
        <w:t>Communication a</w:t>
      </w:r>
      <w:r>
        <w:rPr>
          <w:rFonts w:asciiTheme="minorHAnsi" w:hAnsiTheme="minorHAnsi"/>
          <w:b/>
        </w:rPr>
        <w:t>nd Public Affairs</w:t>
      </w:r>
      <w:r w:rsidR="00A30E14">
        <w:rPr>
          <w:rFonts w:asciiTheme="minorHAnsi" w:hAnsiTheme="minorHAnsi"/>
          <w:b/>
        </w:rPr>
        <w:t xml:space="preserve"> (Ottawa)</w:t>
      </w:r>
    </w:p>
    <w:p w:rsidR="00A315E5" w:rsidRPr="006F15EF" w:rsidRDefault="00A315E5" w:rsidP="00A315E5">
      <w:pPr>
        <w:rPr>
          <w:rFonts w:asciiTheme="minorHAnsi" w:hAnsiTheme="minorHAnsi"/>
          <w:sz w:val="16"/>
          <w:szCs w:val="16"/>
        </w:rPr>
      </w:pPr>
    </w:p>
    <w:p w:rsidR="00A315E5" w:rsidRDefault="007C6311" w:rsidP="00833011">
      <w:pPr>
        <w:jc w:val="both"/>
        <w:rPr>
          <w:rFonts w:asciiTheme="minorHAnsi" w:hAnsiTheme="minorHAnsi"/>
          <w:sz w:val="16"/>
          <w:szCs w:val="16"/>
        </w:rPr>
      </w:pPr>
      <w:r w:rsidRPr="006F15EF">
        <w:rPr>
          <w:rFonts w:asciiTheme="minorHAnsi" w:hAnsiTheme="minorHAnsi"/>
          <w:sz w:val="20"/>
        </w:rPr>
        <w:t>The Canadian Life and Health Ins</w:t>
      </w:r>
      <w:r>
        <w:rPr>
          <w:rFonts w:asciiTheme="minorHAnsi" w:hAnsiTheme="minorHAnsi"/>
          <w:sz w:val="20"/>
        </w:rPr>
        <w:t>urance Association (CLHIA), the national trade association representing companies that account for 99% of Canada's life and health insurance business, ha</w:t>
      </w:r>
      <w:r w:rsidR="00833011">
        <w:rPr>
          <w:rFonts w:asciiTheme="minorHAnsi" w:hAnsiTheme="minorHAnsi"/>
          <w:sz w:val="20"/>
        </w:rPr>
        <w:t xml:space="preserve">s an opening for an Assistant Vice President (AVP), </w:t>
      </w:r>
      <w:r w:rsidR="00833011" w:rsidRPr="00D302C4">
        <w:rPr>
          <w:rFonts w:asciiTheme="minorHAnsi" w:hAnsiTheme="minorHAnsi"/>
          <w:sz w:val="20"/>
        </w:rPr>
        <w:t>Communication and</w:t>
      </w:r>
      <w:r w:rsidR="00833011">
        <w:rPr>
          <w:rFonts w:asciiTheme="minorHAnsi" w:hAnsiTheme="minorHAnsi"/>
          <w:sz w:val="20"/>
        </w:rPr>
        <w:t xml:space="preserve"> Public Affairs </w:t>
      </w:r>
      <w:r w:rsidR="00833011" w:rsidRPr="00833011">
        <w:rPr>
          <w:rFonts w:asciiTheme="minorHAnsi" w:hAnsiTheme="minorHAnsi"/>
          <w:sz w:val="20"/>
        </w:rPr>
        <w:t>in</w:t>
      </w:r>
      <w:r w:rsidRPr="00833011">
        <w:rPr>
          <w:rFonts w:asciiTheme="minorHAnsi" w:hAnsiTheme="minorHAnsi"/>
          <w:sz w:val="20"/>
        </w:rPr>
        <w:t xml:space="preserve"> its</w:t>
      </w:r>
      <w:r w:rsidR="00833011" w:rsidRPr="00833011">
        <w:rPr>
          <w:rFonts w:asciiTheme="minorHAnsi" w:hAnsiTheme="minorHAnsi"/>
          <w:sz w:val="20"/>
        </w:rPr>
        <w:t xml:space="preserve"> Ottawa office.</w:t>
      </w:r>
    </w:p>
    <w:p w:rsidR="00833011" w:rsidRDefault="00833011" w:rsidP="00A315E5">
      <w:pPr>
        <w:rPr>
          <w:rFonts w:asciiTheme="minorHAnsi" w:hAnsiTheme="minorHAnsi"/>
          <w:b/>
          <w:sz w:val="20"/>
        </w:rPr>
      </w:pPr>
    </w:p>
    <w:p w:rsidR="00213856" w:rsidRPr="006F15EF" w:rsidRDefault="00213856" w:rsidP="00A315E5">
      <w:pPr>
        <w:rPr>
          <w:rFonts w:asciiTheme="minorHAnsi" w:hAnsiTheme="minorHAnsi"/>
          <w:b/>
          <w:sz w:val="20"/>
        </w:rPr>
      </w:pPr>
      <w:r w:rsidRPr="006F15EF">
        <w:rPr>
          <w:rFonts w:asciiTheme="minorHAnsi" w:hAnsiTheme="minorHAnsi"/>
          <w:b/>
          <w:sz w:val="20"/>
        </w:rPr>
        <w:t>Job Summary</w:t>
      </w:r>
    </w:p>
    <w:p w:rsidR="00213856" w:rsidRDefault="00213856" w:rsidP="00A315E5">
      <w:pPr>
        <w:rPr>
          <w:rFonts w:asciiTheme="minorHAnsi" w:hAnsiTheme="minorHAnsi"/>
          <w:sz w:val="16"/>
          <w:szCs w:val="16"/>
        </w:rPr>
      </w:pPr>
    </w:p>
    <w:p w:rsidR="00C95D11" w:rsidRPr="005A1E75" w:rsidRDefault="00C95D11" w:rsidP="00C95D11">
      <w:pPr>
        <w:tabs>
          <w:tab w:val="left" w:pos="3960"/>
          <w:tab w:val="left" w:pos="4770"/>
        </w:tabs>
        <w:jc w:val="both"/>
        <w:rPr>
          <w:rFonts w:asciiTheme="minorHAnsi" w:hAnsiTheme="minorHAnsi"/>
          <w:sz w:val="20"/>
        </w:rPr>
      </w:pPr>
      <w:r w:rsidRPr="003814B0">
        <w:rPr>
          <w:rFonts w:asciiTheme="minorHAnsi" w:hAnsiTheme="minorHAnsi"/>
          <w:sz w:val="20"/>
        </w:rPr>
        <w:t>Reporting to the Vice President, Government Relations and Policy, the AVP, Communication and Public Affairs contributes to the Association’s advocacy efforts to advance the industry’s interests with governments and regulators and other industry stakeholders and the CLHIA’s efforts to enhance the reputation of the life and health</w:t>
      </w:r>
      <w:r w:rsidR="00776BD2">
        <w:rPr>
          <w:rFonts w:asciiTheme="minorHAnsi" w:hAnsiTheme="minorHAnsi"/>
          <w:sz w:val="20"/>
        </w:rPr>
        <w:t xml:space="preserve"> insurance</w:t>
      </w:r>
      <w:r w:rsidRPr="003814B0">
        <w:rPr>
          <w:rFonts w:asciiTheme="minorHAnsi" w:hAnsiTheme="minorHAnsi"/>
          <w:sz w:val="20"/>
        </w:rPr>
        <w:t xml:space="preserve"> industry by planning, developing and executing </w:t>
      </w:r>
      <w:r w:rsidR="003814B0" w:rsidRPr="003814B0">
        <w:rPr>
          <w:rFonts w:asciiTheme="minorHAnsi" w:hAnsiTheme="minorHAnsi"/>
          <w:sz w:val="20"/>
        </w:rPr>
        <w:t>s</w:t>
      </w:r>
      <w:r w:rsidRPr="003814B0">
        <w:rPr>
          <w:rFonts w:asciiTheme="minorHAnsi" w:hAnsiTheme="minorHAnsi"/>
          <w:sz w:val="20"/>
        </w:rPr>
        <w:t>trategic communications</w:t>
      </w:r>
      <w:r w:rsidR="005269C2" w:rsidRPr="003814B0">
        <w:rPr>
          <w:rFonts w:asciiTheme="minorHAnsi" w:hAnsiTheme="minorHAnsi"/>
          <w:sz w:val="20"/>
        </w:rPr>
        <w:t xml:space="preserve"> and me</w:t>
      </w:r>
      <w:r w:rsidRPr="003814B0">
        <w:rPr>
          <w:rFonts w:asciiTheme="minorHAnsi" w:hAnsiTheme="minorHAnsi"/>
          <w:sz w:val="20"/>
        </w:rPr>
        <w:t>dia relations program</w:t>
      </w:r>
      <w:r w:rsidR="003814B0" w:rsidRPr="003814B0">
        <w:rPr>
          <w:rFonts w:asciiTheme="minorHAnsi" w:hAnsiTheme="minorHAnsi"/>
          <w:sz w:val="20"/>
        </w:rPr>
        <w:t>s</w:t>
      </w:r>
      <w:r w:rsidRPr="003814B0">
        <w:rPr>
          <w:rFonts w:asciiTheme="minorHAnsi" w:hAnsiTheme="minorHAnsi"/>
          <w:sz w:val="20"/>
        </w:rPr>
        <w:t>.  The AVP, also contributes to member education by overseeing certain aspects of the CLHIA’s corporate conferences and event programs.</w:t>
      </w:r>
    </w:p>
    <w:p w:rsidR="00C95D11" w:rsidRDefault="00C95D11" w:rsidP="00A315E5">
      <w:pPr>
        <w:rPr>
          <w:rFonts w:asciiTheme="minorHAnsi" w:hAnsiTheme="minorHAnsi"/>
          <w:sz w:val="16"/>
          <w:szCs w:val="16"/>
        </w:rPr>
      </w:pPr>
    </w:p>
    <w:p w:rsidR="00213856" w:rsidRPr="005A1E75" w:rsidRDefault="00313C79" w:rsidP="00A315E5">
      <w:pPr>
        <w:tabs>
          <w:tab w:val="left" w:pos="3960"/>
          <w:tab w:val="left" w:pos="4770"/>
        </w:tabs>
        <w:jc w:val="both"/>
        <w:rPr>
          <w:rFonts w:asciiTheme="minorHAnsi" w:hAnsiTheme="minorHAnsi"/>
          <w:b/>
          <w:sz w:val="20"/>
        </w:rPr>
      </w:pPr>
      <w:r w:rsidRPr="005A1E75">
        <w:rPr>
          <w:rFonts w:asciiTheme="minorHAnsi" w:hAnsiTheme="minorHAnsi"/>
          <w:b/>
          <w:sz w:val="20"/>
        </w:rPr>
        <w:t>Responsibilities</w:t>
      </w:r>
    </w:p>
    <w:p w:rsidR="00213856" w:rsidRPr="005A1E75" w:rsidRDefault="00213856" w:rsidP="00A315E5">
      <w:pPr>
        <w:tabs>
          <w:tab w:val="left" w:pos="3960"/>
          <w:tab w:val="left" w:pos="4770"/>
        </w:tabs>
        <w:jc w:val="both"/>
        <w:rPr>
          <w:rFonts w:asciiTheme="minorHAnsi" w:hAnsiTheme="minorHAnsi"/>
          <w:sz w:val="16"/>
          <w:szCs w:val="16"/>
        </w:rPr>
      </w:pPr>
    </w:p>
    <w:p w:rsidR="00A315E5" w:rsidRPr="005A1E75" w:rsidRDefault="001D1950" w:rsidP="00A315E5">
      <w:pPr>
        <w:tabs>
          <w:tab w:val="left" w:pos="3960"/>
          <w:tab w:val="left" w:pos="4770"/>
        </w:tabs>
        <w:jc w:val="both"/>
        <w:rPr>
          <w:rFonts w:asciiTheme="minorHAnsi" w:hAnsiTheme="minorHAnsi"/>
          <w:sz w:val="20"/>
        </w:rPr>
      </w:pPr>
      <w:r w:rsidRPr="005A1E75">
        <w:rPr>
          <w:rFonts w:asciiTheme="minorHAnsi" w:hAnsiTheme="minorHAnsi"/>
          <w:sz w:val="20"/>
        </w:rPr>
        <w:t xml:space="preserve">The </w:t>
      </w:r>
      <w:r w:rsidR="009B2930">
        <w:rPr>
          <w:rFonts w:asciiTheme="minorHAnsi" w:hAnsiTheme="minorHAnsi"/>
          <w:sz w:val="20"/>
        </w:rPr>
        <w:t xml:space="preserve">AVP, </w:t>
      </w:r>
      <w:r w:rsidR="009B2930" w:rsidRPr="00D302C4">
        <w:rPr>
          <w:rFonts w:asciiTheme="minorHAnsi" w:hAnsiTheme="minorHAnsi"/>
          <w:sz w:val="20"/>
        </w:rPr>
        <w:t>Communication a</w:t>
      </w:r>
      <w:r w:rsidR="009B2930">
        <w:rPr>
          <w:rFonts w:asciiTheme="minorHAnsi" w:hAnsiTheme="minorHAnsi"/>
          <w:sz w:val="20"/>
        </w:rPr>
        <w:t xml:space="preserve">nd Public Affairs </w:t>
      </w:r>
      <w:r w:rsidRPr="005A1E75">
        <w:rPr>
          <w:rFonts w:asciiTheme="minorHAnsi" w:hAnsiTheme="minorHAnsi"/>
          <w:sz w:val="20"/>
        </w:rPr>
        <w:t xml:space="preserve">is </w:t>
      </w:r>
      <w:r w:rsidR="00804EB5" w:rsidRPr="005A1E75">
        <w:rPr>
          <w:rFonts w:asciiTheme="minorHAnsi" w:hAnsiTheme="minorHAnsi"/>
          <w:sz w:val="20"/>
        </w:rPr>
        <w:t>responsible</w:t>
      </w:r>
      <w:r w:rsidR="00A315E5" w:rsidRPr="005A1E75">
        <w:rPr>
          <w:rFonts w:asciiTheme="minorHAnsi" w:hAnsiTheme="minorHAnsi"/>
          <w:sz w:val="20"/>
        </w:rPr>
        <w:t xml:space="preserve"> for the following:</w:t>
      </w:r>
    </w:p>
    <w:p w:rsidR="00D023B6" w:rsidRPr="005A1E75" w:rsidRDefault="00D023B6" w:rsidP="003D67DC">
      <w:pPr>
        <w:tabs>
          <w:tab w:val="left" w:pos="3960"/>
          <w:tab w:val="left" w:pos="4770"/>
        </w:tabs>
        <w:jc w:val="both"/>
        <w:rPr>
          <w:sz w:val="20"/>
        </w:rPr>
      </w:pPr>
    </w:p>
    <w:p w:rsidR="00D023B6" w:rsidRDefault="00D023B6" w:rsidP="00A315E5">
      <w:pPr>
        <w:pStyle w:val="ListParagraph"/>
        <w:numPr>
          <w:ilvl w:val="0"/>
          <w:numId w:val="3"/>
        </w:numPr>
        <w:tabs>
          <w:tab w:val="left" w:pos="3960"/>
          <w:tab w:val="left" w:pos="4770"/>
        </w:tabs>
        <w:ind w:left="360"/>
        <w:jc w:val="both"/>
        <w:rPr>
          <w:rFonts w:asciiTheme="minorHAnsi" w:hAnsiTheme="minorHAnsi"/>
          <w:sz w:val="20"/>
        </w:rPr>
      </w:pPr>
      <w:r>
        <w:rPr>
          <w:rFonts w:asciiTheme="minorHAnsi" w:hAnsiTheme="minorHAnsi"/>
          <w:sz w:val="20"/>
        </w:rPr>
        <w:t xml:space="preserve">Providing strategic direction and leadership for CLHIA’s internal and external communications </w:t>
      </w:r>
      <w:r w:rsidR="00C95D11">
        <w:rPr>
          <w:rFonts w:asciiTheme="minorHAnsi" w:hAnsiTheme="minorHAnsi"/>
          <w:sz w:val="20"/>
        </w:rPr>
        <w:t xml:space="preserve">which includes ensuring </w:t>
      </w:r>
      <w:r>
        <w:rPr>
          <w:rFonts w:asciiTheme="minorHAnsi" w:hAnsiTheme="minorHAnsi"/>
          <w:sz w:val="20"/>
        </w:rPr>
        <w:t>consistent messaging across the CLHIA</w:t>
      </w:r>
      <w:r w:rsidR="00850D5C">
        <w:rPr>
          <w:rFonts w:asciiTheme="minorHAnsi" w:hAnsiTheme="minorHAnsi"/>
          <w:sz w:val="20"/>
        </w:rPr>
        <w:t>;</w:t>
      </w:r>
      <w:r>
        <w:rPr>
          <w:rFonts w:asciiTheme="minorHAnsi" w:hAnsiTheme="minorHAnsi"/>
          <w:sz w:val="20"/>
        </w:rPr>
        <w:t xml:space="preserve"> </w:t>
      </w:r>
      <w:r w:rsidR="00C95D11">
        <w:rPr>
          <w:rFonts w:asciiTheme="minorHAnsi" w:hAnsiTheme="minorHAnsi"/>
          <w:sz w:val="20"/>
        </w:rPr>
        <w:t>providing advice/expertise to plan and implement</w:t>
      </w:r>
      <w:r>
        <w:rPr>
          <w:rFonts w:asciiTheme="minorHAnsi" w:hAnsiTheme="minorHAnsi"/>
          <w:sz w:val="20"/>
        </w:rPr>
        <w:t xml:space="preserve"> innovative communication approaches </w:t>
      </w:r>
      <w:r w:rsidR="00C95D11">
        <w:rPr>
          <w:rFonts w:asciiTheme="minorHAnsi" w:hAnsiTheme="minorHAnsi"/>
          <w:sz w:val="20"/>
        </w:rPr>
        <w:t xml:space="preserve">including use of </w:t>
      </w:r>
      <w:r>
        <w:rPr>
          <w:rFonts w:asciiTheme="minorHAnsi" w:hAnsiTheme="minorHAnsi"/>
          <w:sz w:val="20"/>
        </w:rPr>
        <w:t>website, social media</w:t>
      </w:r>
      <w:r w:rsidR="00C95D11">
        <w:rPr>
          <w:rFonts w:asciiTheme="minorHAnsi" w:hAnsiTheme="minorHAnsi"/>
          <w:sz w:val="20"/>
        </w:rPr>
        <w:t>, presentation and media</w:t>
      </w:r>
      <w:r>
        <w:rPr>
          <w:rFonts w:asciiTheme="minorHAnsi" w:hAnsiTheme="minorHAnsi"/>
          <w:sz w:val="20"/>
        </w:rPr>
        <w:t xml:space="preserve">; and </w:t>
      </w:r>
      <w:r w:rsidR="00C95D11">
        <w:rPr>
          <w:rFonts w:asciiTheme="minorHAnsi" w:hAnsiTheme="minorHAnsi"/>
          <w:sz w:val="20"/>
        </w:rPr>
        <w:t xml:space="preserve">overseeing </w:t>
      </w:r>
      <w:r>
        <w:rPr>
          <w:rFonts w:asciiTheme="minorHAnsi" w:hAnsiTheme="minorHAnsi"/>
          <w:sz w:val="20"/>
        </w:rPr>
        <w:t>the development and production of corporate communication materials to ensure timely and comprehensi</w:t>
      </w:r>
      <w:r w:rsidR="00F9081E">
        <w:rPr>
          <w:rFonts w:asciiTheme="minorHAnsi" w:hAnsiTheme="minorHAnsi"/>
          <w:sz w:val="20"/>
        </w:rPr>
        <w:t>ve</w:t>
      </w:r>
      <w:r>
        <w:rPr>
          <w:rFonts w:asciiTheme="minorHAnsi" w:hAnsiTheme="minorHAnsi"/>
          <w:sz w:val="20"/>
        </w:rPr>
        <w:t xml:space="preserve"> communication of the industry’s priorities</w:t>
      </w:r>
      <w:r w:rsidR="00F9081E">
        <w:rPr>
          <w:rFonts w:asciiTheme="minorHAnsi" w:hAnsiTheme="minorHAnsi"/>
          <w:sz w:val="20"/>
        </w:rPr>
        <w:t>.</w:t>
      </w:r>
    </w:p>
    <w:p w:rsidR="00D023B6" w:rsidRDefault="00D023B6" w:rsidP="00A315E5">
      <w:pPr>
        <w:pStyle w:val="ListParagraph"/>
        <w:numPr>
          <w:ilvl w:val="0"/>
          <w:numId w:val="3"/>
        </w:numPr>
        <w:tabs>
          <w:tab w:val="left" w:pos="3960"/>
          <w:tab w:val="left" w:pos="4770"/>
        </w:tabs>
        <w:ind w:left="360"/>
        <w:jc w:val="both"/>
        <w:rPr>
          <w:rFonts w:asciiTheme="minorHAnsi" w:hAnsiTheme="minorHAnsi"/>
          <w:sz w:val="20"/>
        </w:rPr>
      </w:pPr>
      <w:r>
        <w:rPr>
          <w:rFonts w:asciiTheme="minorHAnsi" w:hAnsiTheme="minorHAnsi"/>
          <w:sz w:val="20"/>
        </w:rPr>
        <w:t>Working closely with the Government Relations team to ensure responsive issues management to reduce reputational risk to the industry and CLHIA</w:t>
      </w:r>
      <w:r w:rsidR="00F9081E">
        <w:rPr>
          <w:rFonts w:asciiTheme="minorHAnsi" w:hAnsiTheme="minorHAnsi"/>
          <w:sz w:val="20"/>
        </w:rPr>
        <w:t>.</w:t>
      </w:r>
    </w:p>
    <w:p w:rsidR="00D023B6" w:rsidRDefault="00776BD2" w:rsidP="00A315E5">
      <w:pPr>
        <w:pStyle w:val="ListParagraph"/>
        <w:numPr>
          <w:ilvl w:val="0"/>
          <w:numId w:val="3"/>
        </w:numPr>
        <w:tabs>
          <w:tab w:val="left" w:pos="3960"/>
          <w:tab w:val="left" w:pos="4770"/>
        </w:tabs>
        <w:ind w:left="360"/>
        <w:jc w:val="both"/>
        <w:rPr>
          <w:rFonts w:asciiTheme="minorHAnsi" w:hAnsiTheme="minorHAnsi"/>
          <w:sz w:val="20"/>
        </w:rPr>
      </w:pPr>
      <w:r>
        <w:rPr>
          <w:rFonts w:asciiTheme="minorHAnsi" w:hAnsiTheme="minorHAnsi"/>
          <w:sz w:val="20"/>
        </w:rPr>
        <w:t>Maintaining a Reputation</w:t>
      </w:r>
      <w:r w:rsidR="00D023B6">
        <w:rPr>
          <w:rFonts w:asciiTheme="minorHAnsi" w:hAnsiTheme="minorHAnsi"/>
          <w:sz w:val="20"/>
        </w:rPr>
        <w:t xml:space="preserve"> Management Network with the industry </w:t>
      </w:r>
      <w:r w:rsidR="00F9081E">
        <w:rPr>
          <w:rFonts w:asciiTheme="minorHAnsi" w:hAnsiTheme="minorHAnsi"/>
          <w:sz w:val="20"/>
        </w:rPr>
        <w:t xml:space="preserve">in order </w:t>
      </w:r>
      <w:r w:rsidR="00D023B6">
        <w:rPr>
          <w:rFonts w:asciiTheme="minorHAnsi" w:hAnsiTheme="minorHAnsi"/>
          <w:sz w:val="20"/>
        </w:rPr>
        <w:t>to identify critical i</w:t>
      </w:r>
      <w:r w:rsidR="00850D5C">
        <w:rPr>
          <w:rFonts w:asciiTheme="minorHAnsi" w:hAnsiTheme="minorHAnsi"/>
          <w:sz w:val="20"/>
        </w:rPr>
        <w:t>ssues to be communicated and</w:t>
      </w:r>
      <w:r w:rsidR="005269C2">
        <w:rPr>
          <w:rFonts w:asciiTheme="minorHAnsi" w:hAnsiTheme="minorHAnsi"/>
          <w:sz w:val="20"/>
        </w:rPr>
        <w:t>,</w:t>
      </w:r>
      <w:r w:rsidR="00850D5C">
        <w:rPr>
          <w:rFonts w:asciiTheme="minorHAnsi" w:hAnsiTheme="minorHAnsi"/>
          <w:sz w:val="20"/>
        </w:rPr>
        <w:t xml:space="preserve"> </w:t>
      </w:r>
      <w:r w:rsidR="00D023B6">
        <w:rPr>
          <w:rFonts w:asciiTheme="minorHAnsi" w:hAnsiTheme="minorHAnsi"/>
          <w:sz w:val="20"/>
        </w:rPr>
        <w:t>with the assistance of appropriate internal staff, crafting key messages and strategies to effectively communicate information and inform members on how CLHIA is responding to issues in the media</w:t>
      </w:r>
      <w:r w:rsidR="00F9081E">
        <w:rPr>
          <w:rFonts w:asciiTheme="minorHAnsi" w:hAnsiTheme="minorHAnsi"/>
          <w:sz w:val="20"/>
        </w:rPr>
        <w:t>.</w:t>
      </w:r>
    </w:p>
    <w:p w:rsidR="00F9081E" w:rsidRDefault="00D023B6" w:rsidP="00A315E5">
      <w:pPr>
        <w:pStyle w:val="ListParagraph"/>
        <w:numPr>
          <w:ilvl w:val="0"/>
          <w:numId w:val="3"/>
        </w:numPr>
        <w:tabs>
          <w:tab w:val="left" w:pos="3960"/>
          <w:tab w:val="left" w:pos="4770"/>
        </w:tabs>
        <w:ind w:left="360"/>
        <w:jc w:val="both"/>
        <w:rPr>
          <w:rFonts w:asciiTheme="minorHAnsi" w:hAnsiTheme="minorHAnsi"/>
          <w:sz w:val="20"/>
        </w:rPr>
      </w:pPr>
      <w:r>
        <w:rPr>
          <w:rFonts w:asciiTheme="minorHAnsi" w:hAnsiTheme="minorHAnsi"/>
          <w:sz w:val="20"/>
        </w:rPr>
        <w:t>Managing media relations activities for the CLHIA including acting as spokesperson</w:t>
      </w:r>
      <w:r w:rsidR="005269C2">
        <w:rPr>
          <w:rFonts w:asciiTheme="minorHAnsi" w:hAnsiTheme="minorHAnsi"/>
          <w:sz w:val="20"/>
        </w:rPr>
        <w:t xml:space="preserve">, where appropriate, </w:t>
      </w:r>
      <w:r>
        <w:rPr>
          <w:rFonts w:asciiTheme="minorHAnsi" w:hAnsiTheme="minorHAnsi"/>
          <w:sz w:val="20"/>
        </w:rPr>
        <w:t xml:space="preserve">and </w:t>
      </w:r>
      <w:r w:rsidR="00F9081E">
        <w:rPr>
          <w:rFonts w:asciiTheme="minorHAnsi" w:hAnsiTheme="minorHAnsi"/>
          <w:sz w:val="20"/>
        </w:rPr>
        <w:t>by working with identified internal spokespersons at CLHIA, providing training and support</w:t>
      </w:r>
      <w:r w:rsidR="00850D5C">
        <w:rPr>
          <w:rFonts w:asciiTheme="minorHAnsi" w:hAnsiTheme="minorHAnsi"/>
          <w:sz w:val="20"/>
        </w:rPr>
        <w:t xml:space="preserve"> as necessary,</w:t>
      </w:r>
      <w:r w:rsidR="00F9081E">
        <w:rPr>
          <w:rFonts w:asciiTheme="minorHAnsi" w:hAnsiTheme="minorHAnsi"/>
          <w:sz w:val="20"/>
        </w:rPr>
        <w:t xml:space="preserve"> to develop and refine messages and content for the media.</w:t>
      </w:r>
    </w:p>
    <w:p w:rsidR="00F9081E" w:rsidRDefault="00F9081E" w:rsidP="00A315E5">
      <w:pPr>
        <w:pStyle w:val="ListParagraph"/>
        <w:numPr>
          <w:ilvl w:val="0"/>
          <w:numId w:val="3"/>
        </w:numPr>
        <w:tabs>
          <w:tab w:val="left" w:pos="3960"/>
          <w:tab w:val="left" w:pos="4770"/>
        </w:tabs>
        <w:ind w:left="360"/>
        <w:jc w:val="both"/>
        <w:rPr>
          <w:rFonts w:asciiTheme="minorHAnsi" w:hAnsiTheme="minorHAnsi"/>
          <w:sz w:val="20"/>
        </w:rPr>
      </w:pPr>
      <w:r>
        <w:rPr>
          <w:rFonts w:asciiTheme="minorHAnsi" w:hAnsiTheme="minorHAnsi"/>
          <w:sz w:val="20"/>
        </w:rPr>
        <w:t>Overseeing the operation of CLHIA’s Translation Services to ensure effective communications in both offic</w:t>
      </w:r>
      <w:r w:rsidR="00776BD2">
        <w:rPr>
          <w:rFonts w:asciiTheme="minorHAnsi" w:hAnsiTheme="minorHAnsi"/>
          <w:sz w:val="20"/>
        </w:rPr>
        <w:t>ial languages and that quality t</w:t>
      </w:r>
      <w:r>
        <w:rPr>
          <w:rFonts w:asciiTheme="minorHAnsi" w:hAnsiTheme="minorHAnsi"/>
          <w:sz w:val="20"/>
        </w:rPr>
        <w:t>ransla</w:t>
      </w:r>
      <w:r w:rsidR="00776BD2">
        <w:rPr>
          <w:rFonts w:asciiTheme="minorHAnsi" w:hAnsiTheme="minorHAnsi"/>
          <w:sz w:val="20"/>
        </w:rPr>
        <w:t>tion s</w:t>
      </w:r>
      <w:r w:rsidR="005269C2">
        <w:rPr>
          <w:rFonts w:asciiTheme="minorHAnsi" w:hAnsiTheme="minorHAnsi"/>
          <w:sz w:val="20"/>
        </w:rPr>
        <w:t xml:space="preserve">ervices are provided and </w:t>
      </w:r>
      <w:r>
        <w:rPr>
          <w:rFonts w:asciiTheme="minorHAnsi" w:hAnsiTheme="minorHAnsi"/>
          <w:sz w:val="20"/>
        </w:rPr>
        <w:t>delivery expectations are met.</w:t>
      </w:r>
    </w:p>
    <w:p w:rsidR="00F9081E" w:rsidRPr="00F9081E" w:rsidRDefault="002E7812" w:rsidP="00A315E5">
      <w:pPr>
        <w:pStyle w:val="ListParagraph"/>
        <w:numPr>
          <w:ilvl w:val="0"/>
          <w:numId w:val="3"/>
        </w:numPr>
        <w:tabs>
          <w:tab w:val="left" w:pos="3960"/>
          <w:tab w:val="left" w:pos="4770"/>
        </w:tabs>
        <w:ind w:left="360"/>
        <w:jc w:val="both"/>
        <w:rPr>
          <w:rFonts w:asciiTheme="minorHAnsi" w:hAnsiTheme="minorHAnsi"/>
          <w:sz w:val="20"/>
        </w:rPr>
      </w:pPr>
      <w:r>
        <w:rPr>
          <w:rFonts w:asciiTheme="minorHAnsi" w:hAnsiTheme="minorHAnsi"/>
          <w:sz w:val="20"/>
        </w:rPr>
        <w:t xml:space="preserve"> Developing </w:t>
      </w:r>
      <w:r w:rsidR="005269C2">
        <w:rPr>
          <w:rFonts w:asciiTheme="minorHAnsi" w:hAnsiTheme="minorHAnsi"/>
          <w:sz w:val="20"/>
        </w:rPr>
        <w:t>a long</w:t>
      </w:r>
      <w:r w:rsidR="00776BD2">
        <w:rPr>
          <w:rFonts w:asciiTheme="minorHAnsi" w:hAnsiTheme="minorHAnsi"/>
          <w:sz w:val="20"/>
        </w:rPr>
        <w:t>-</w:t>
      </w:r>
      <w:r w:rsidR="005269C2">
        <w:rPr>
          <w:rFonts w:asciiTheme="minorHAnsi" w:hAnsiTheme="minorHAnsi"/>
          <w:sz w:val="20"/>
        </w:rPr>
        <w:t xml:space="preserve">term strategic plan for </w:t>
      </w:r>
      <w:r w:rsidR="003615B8">
        <w:rPr>
          <w:rFonts w:asciiTheme="minorHAnsi" w:hAnsiTheme="minorHAnsi"/>
          <w:sz w:val="20"/>
        </w:rPr>
        <w:t xml:space="preserve">CLHIA’s </w:t>
      </w:r>
      <w:r w:rsidR="005269C2">
        <w:rPr>
          <w:rFonts w:asciiTheme="minorHAnsi" w:hAnsiTheme="minorHAnsi"/>
          <w:sz w:val="20"/>
        </w:rPr>
        <w:t>on-line and social media presence to support communications messaging with members, other stakeholders and the public.</w:t>
      </w:r>
    </w:p>
    <w:p w:rsidR="00F9081E" w:rsidRPr="00F9081E" w:rsidRDefault="005269C2" w:rsidP="00F9081E">
      <w:pPr>
        <w:pStyle w:val="ListParagraph"/>
        <w:numPr>
          <w:ilvl w:val="0"/>
          <w:numId w:val="3"/>
        </w:numPr>
        <w:tabs>
          <w:tab w:val="left" w:pos="3960"/>
          <w:tab w:val="left" w:pos="4770"/>
        </w:tabs>
        <w:ind w:left="360"/>
        <w:jc w:val="both"/>
        <w:rPr>
          <w:rFonts w:asciiTheme="minorHAnsi" w:hAnsiTheme="minorHAnsi"/>
          <w:sz w:val="20"/>
        </w:rPr>
      </w:pPr>
      <w:r>
        <w:rPr>
          <w:rFonts w:asciiTheme="minorHAnsi" w:hAnsiTheme="minorHAnsi"/>
          <w:sz w:val="20"/>
        </w:rPr>
        <w:t>Contributing to member education by o</w:t>
      </w:r>
      <w:r w:rsidR="00F9081E" w:rsidRPr="00F9081E">
        <w:rPr>
          <w:rFonts w:asciiTheme="minorHAnsi" w:hAnsiTheme="minorHAnsi"/>
          <w:sz w:val="20"/>
        </w:rPr>
        <w:t>verseeing budgeting and overall management of the CLHIA’s annual conference program and other meetings, including oversight of meeting planni</w:t>
      </w:r>
      <w:r w:rsidR="00776BD2">
        <w:rPr>
          <w:rFonts w:asciiTheme="minorHAnsi" w:hAnsiTheme="minorHAnsi"/>
          <w:sz w:val="20"/>
        </w:rPr>
        <w:t>ng consultants, maintenance of e</w:t>
      </w:r>
      <w:r w:rsidR="00F9081E" w:rsidRPr="00F9081E">
        <w:rPr>
          <w:rFonts w:asciiTheme="minorHAnsi" w:hAnsiTheme="minorHAnsi"/>
          <w:sz w:val="20"/>
        </w:rPr>
        <w:t xml:space="preserve">vent planning policies and procedures and ensuring contracts for services (i.e. hotels and other meeting venues) are ready for signature. </w:t>
      </w:r>
    </w:p>
    <w:p w:rsidR="00F9081E" w:rsidRPr="00F9081E" w:rsidRDefault="00F9081E" w:rsidP="00F9081E">
      <w:pPr>
        <w:pStyle w:val="ListParagraph"/>
        <w:numPr>
          <w:ilvl w:val="0"/>
          <w:numId w:val="3"/>
        </w:numPr>
        <w:tabs>
          <w:tab w:val="left" w:pos="3960"/>
          <w:tab w:val="left" w:pos="4770"/>
        </w:tabs>
        <w:ind w:left="360"/>
        <w:jc w:val="both"/>
        <w:rPr>
          <w:rFonts w:asciiTheme="minorHAnsi" w:hAnsiTheme="minorHAnsi"/>
          <w:sz w:val="20"/>
        </w:rPr>
      </w:pPr>
      <w:r w:rsidRPr="00F9081E">
        <w:rPr>
          <w:rFonts w:asciiTheme="minorHAnsi" w:hAnsiTheme="minorHAnsi"/>
          <w:sz w:val="20"/>
        </w:rPr>
        <w:t>Managing and developing division staff</w:t>
      </w:r>
      <w:r w:rsidR="005232E3">
        <w:rPr>
          <w:rFonts w:asciiTheme="minorHAnsi" w:hAnsiTheme="minorHAnsi"/>
          <w:sz w:val="20"/>
        </w:rPr>
        <w:t>.</w:t>
      </w:r>
    </w:p>
    <w:p w:rsidR="00C30CFB" w:rsidRPr="005A1E75" w:rsidRDefault="00C30CFB" w:rsidP="00C30CFB">
      <w:pPr>
        <w:pStyle w:val="ListParagraph"/>
        <w:tabs>
          <w:tab w:val="left" w:pos="3960"/>
          <w:tab w:val="left" w:pos="4770"/>
        </w:tabs>
        <w:ind w:left="360"/>
        <w:jc w:val="both"/>
        <w:rPr>
          <w:rFonts w:asciiTheme="minorHAnsi" w:hAnsiTheme="minorHAnsi"/>
          <w:sz w:val="20"/>
        </w:rPr>
      </w:pPr>
    </w:p>
    <w:p w:rsidR="00A315E5" w:rsidRPr="005A1E75" w:rsidRDefault="00574DD2" w:rsidP="00A315E5">
      <w:pPr>
        <w:tabs>
          <w:tab w:val="left" w:pos="3960"/>
          <w:tab w:val="left" w:pos="4770"/>
        </w:tabs>
        <w:jc w:val="both"/>
        <w:rPr>
          <w:rFonts w:asciiTheme="minorHAnsi" w:hAnsiTheme="minorHAnsi"/>
          <w:b/>
          <w:sz w:val="20"/>
        </w:rPr>
      </w:pPr>
      <w:r w:rsidRPr="005A1E75">
        <w:rPr>
          <w:rFonts w:asciiTheme="minorHAnsi" w:hAnsiTheme="minorHAnsi"/>
          <w:b/>
          <w:sz w:val="20"/>
        </w:rPr>
        <w:t>Knowledge, Skills and Experience</w:t>
      </w:r>
      <w:r w:rsidR="005451F7">
        <w:rPr>
          <w:rFonts w:asciiTheme="minorHAnsi" w:hAnsiTheme="minorHAnsi"/>
          <w:b/>
          <w:sz w:val="20"/>
        </w:rPr>
        <w:t xml:space="preserve"> and Personal Attributes</w:t>
      </w:r>
    </w:p>
    <w:p w:rsidR="00A315E5" w:rsidRPr="005A1E75" w:rsidRDefault="00A315E5" w:rsidP="00A315E5">
      <w:pPr>
        <w:tabs>
          <w:tab w:val="left" w:pos="3960"/>
          <w:tab w:val="left" w:pos="4770"/>
        </w:tabs>
        <w:jc w:val="both"/>
        <w:rPr>
          <w:rFonts w:asciiTheme="minorHAnsi" w:hAnsiTheme="minorHAnsi"/>
          <w:sz w:val="16"/>
          <w:szCs w:val="16"/>
        </w:rPr>
      </w:pPr>
    </w:p>
    <w:p w:rsidR="00574DD2" w:rsidRPr="005A1E75" w:rsidRDefault="00574DD2" w:rsidP="00A315E5">
      <w:pPr>
        <w:tabs>
          <w:tab w:val="left" w:pos="3960"/>
          <w:tab w:val="left" w:pos="4770"/>
        </w:tabs>
        <w:jc w:val="both"/>
        <w:rPr>
          <w:rFonts w:asciiTheme="minorHAnsi" w:hAnsiTheme="minorHAnsi"/>
          <w:b/>
          <w:sz w:val="20"/>
        </w:rPr>
      </w:pPr>
      <w:r w:rsidRPr="005A1E75">
        <w:rPr>
          <w:rFonts w:asciiTheme="minorHAnsi" w:hAnsiTheme="minorHAnsi"/>
          <w:b/>
          <w:sz w:val="20"/>
        </w:rPr>
        <w:t>Requirements</w:t>
      </w:r>
    </w:p>
    <w:p w:rsidR="00574DD2" w:rsidRPr="005A1E75" w:rsidRDefault="00574DD2" w:rsidP="00A315E5">
      <w:pPr>
        <w:tabs>
          <w:tab w:val="left" w:pos="3960"/>
          <w:tab w:val="left" w:pos="4770"/>
        </w:tabs>
        <w:jc w:val="both"/>
        <w:rPr>
          <w:rFonts w:asciiTheme="minorHAnsi" w:hAnsiTheme="minorHAnsi"/>
          <w:b/>
          <w:sz w:val="16"/>
          <w:szCs w:val="16"/>
        </w:rPr>
      </w:pPr>
    </w:p>
    <w:p w:rsidR="00A315E5" w:rsidRDefault="00050F0D" w:rsidP="00A315E5">
      <w:pPr>
        <w:numPr>
          <w:ilvl w:val="0"/>
          <w:numId w:val="1"/>
        </w:numPr>
        <w:tabs>
          <w:tab w:val="clear" w:pos="0"/>
          <w:tab w:val="left" w:pos="360"/>
        </w:tabs>
        <w:ind w:left="360" w:hanging="360"/>
        <w:jc w:val="both"/>
        <w:rPr>
          <w:rFonts w:asciiTheme="minorHAnsi" w:hAnsiTheme="minorHAnsi"/>
          <w:sz w:val="20"/>
        </w:rPr>
      </w:pPr>
      <w:r w:rsidRPr="005A1E75">
        <w:rPr>
          <w:rFonts w:asciiTheme="minorHAnsi" w:hAnsiTheme="minorHAnsi"/>
          <w:sz w:val="20"/>
        </w:rPr>
        <w:t>University degree in a related field (e.g.</w:t>
      </w:r>
      <w:r w:rsidR="00804EB5" w:rsidRPr="005A1E75">
        <w:rPr>
          <w:rFonts w:asciiTheme="minorHAnsi" w:hAnsiTheme="minorHAnsi"/>
          <w:sz w:val="20"/>
        </w:rPr>
        <w:t>,</w:t>
      </w:r>
      <w:r w:rsidRPr="005A1E75">
        <w:rPr>
          <w:rFonts w:asciiTheme="minorHAnsi" w:hAnsiTheme="minorHAnsi"/>
          <w:sz w:val="20"/>
        </w:rPr>
        <w:t xml:space="preserve"> </w:t>
      </w:r>
      <w:r w:rsidR="00E829E3">
        <w:rPr>
          <w:rFonts w:asciiTheme="minorHAnsi" w:hAnsiTheme="minorHAnsi"/>
          <w:sz w:val="20"/>
        </w:rPr>
        <w:t>Communications, Public Relations, Journalism) and at least 5 years of</w:t>
      </w:r>
      <w:r w:rsidRPr="005A1E75">
        <w:rPr>
          <w:rFonts w:asciiTheme="minorHAnsi" w:hAnsiTheme="minorHAnsi"/>
          <w:sz w:val="20"/>
        </w:rPr>
        <w:t xml:space="preserve"> related</w:t>
      </w:r>
      <w:r w:rsidR="00A315E5" w:rsidRPr="005A1E75">
        <w:rPr>
          <w:rFonts w:asciiTheme="minorHAnsi" w:hAnsiTheme="minorHAnsi"/>
          <w:sz w:val="20"/>
        </w:rPr>
        <w:t xml:space="preserve"> experience </w:t>
      </w:r>
      <w:r w:rsidR="000F6F54">
        <w:rPr>
          <w:rFonts w:asciiTheme="minorHAnsi" w:hAnsiTheme="minorHAnsi"/>
          <w:sz w:val="20"/>
        </w:rPr>
        <w:t>at a senior level</w:t>
      </w:r>
    </w:p>
    <w:p w:rsidR="005269C2" w:rsidRDefault="000F6F54" w:rsidP="00A315E5">
      <w:pPr>
        <w:numPr>
          <w:ilvl w:val="0"/>
          <w:numId w:val="1"/>
        </w:numPr>
        <w:tabs>
          <w:tab w:val="clear" w:pos="0"/>
          <w:tab w:val="left" w:pos="360"/>
        </w:tabs>
        <w:ind w:left="360" w:hanging="360"/>
        <w:jc w:val="both"/>
        <w:rPr>
          <w:rFonts w:asciiTheme="minorHAnsi" w:hAnsiTheme="minorHAnsi"/>
          <w:sz w:val="20"/>
        </w:rPr>
      </w:pPr>
      <w:r>
        <w:rPr>
          <w:rFonts w:asciiTheme="minorHAnsi" w:hAnsiTheme="minorHAnsi"/>
          <w:sz w:val="20"/>
        </w:rPr>
        <w:t>Management and supervisory experience</w:t>
      </w:r>
      <w:r w:rsidR="005232E3">
        <w:rPr>
          <w:rFonts w:asciiTheme="minorHAnsi" w:hAnsiTheme="minorHAnsi"/>
          <w:sz w:val="20"/>
        </w:rPr>
        <w:t>; ability to oversee administrative matters including knowledge of budgeting and contracts</w:t>
      </w:r>
    </w:p>
    <w:p w:rsidR="002E5953" w:rsidRDefault="002E5953" w:rsidP="002E5953">
      <w:pPr>
        <w:numPr>
          <w:ilvl w:val="0"/>
          <w:numId w:val="1"/>
        </w:numPr>
        <w:tabs>
          <w:tab w:val="clear" w:pos="0"/>
          <w:tab w:val="left" w:pos="360"/>
        </w:tabs>
        <w:ind w:left="360" w:hanging="360"/>
        <w:jc w:val="both"/>
        <w:rPr>
          <w:rFonts w:asciiTheme="minorHAnsi" w:hAnsiTheme="minorHAnsi"/>
          <w:sz w:val="20"/>
        </w:rPr>
      </w:pPr>
      <w:r>
        <w:rPr>
          <w:rFonts w:asciiTheme="minorHAnsi" w:hAnsiTheme="minorHAnsi"/>
          <w:sz w:val="20"/>
        </w:rPr>
        <w:t>Proven knowledge of and experience with social media and campaign development to support industry advocacy</w:t>
      </w:r>
    </w:p>
    <w:p w:rsidR="005232E3" w:rsidRDefault="005232E3" w:rsidP="00754942">
      <w:pPr>
        <w:numPr>
          <w:ilvl w:val="0"/>
          <w:numId w:val="1"/>
        </w:numPr>
        <w:tabs>
          <w:tab w:val="clear" w:pos="0"/>
          <w:tab w:val="left" w:pos="360"/>
        </w:tabs>
        <w:ind w:left="360" w:hanging="360"/>
        <w:jc w:val="both"/>
        <w:rPr>
          <w:rFonts w:asciiTheme="minorHAnsi" w:hAnsiTheme="minorHAnsi"/>
          <w:sz w:val="20"/>
        </w:rPr>
      </w:pPr>
      <w:r>
        <w:rPr>
          <w:rFonts w:asciiTheme="minorHAnsi" w:hAnsiTheme="minorHAnsi"/>
          <w:sz w:val="20"/>
        </w:rPr>
        <w:t>Superior oral and written communication skills, including editing and proofreading skills</w:t>
      </w:r>
    </w:p>
    <w:p w:rsidR="00754942" w:rsidRDefault="005232E3" w:rsidP="00754942">
      <w:pPr>
        <w:numPr>
          <w:ilvl w:val="0"/>
          <w:numId w:val="1"/>
        </w:numPr>
        <w:tabs>
          <w:tab w:val="clear" w:pos="0"/>
          <w:tab w:val="left" w:pos="360"/>
        </w:tabs>
        <w:ind w:left="360" w:hanging="360"/>
        <w:jc w:val="both"/>
        <w:rPr>
          <w:rFonts w:asciiTheme="minorHAnsi" w:hAnsiTheme="minorHAnsi"/>
          <w:sz w:val="20"/>
        </w:rPr>
      </w:pPr>
      <w:r>
        <w:rPr>
          <w:rFonts w:asciiTheme="minorHAnsi" w:hAnsiTheme="minorHAnsi"/>
          <w:sz w:val="20"/>
        </w:rPr>
        <w:t>Ability t</w:t>
      </w:r>
      <w:r w:rsidR="00754942">
        <w:rPr>
          <w:rFonts w:asciiTheme="minorHAnsi" w:hAnsiTheme="minorHAnsi"/>
          <w:sz w:val="20"/>
        </w:rPr>
        <w:t>o communicate and brief senior management and stakeholders and prepare written or presentation materials for a wide variety of audiences</w:t>
      </w:r>
    </w:p>
    <w:p w:rsidR="00754942" w:rsidRDefault="005451F7" w:rsidP="00754942">
      <w:pPr>
        <w:numPr>
          <w:ilvl w:val="0"/>
          <w:numId w:val="1"/>
        </w:numPr>
        <w:tabs>
          <w:tab w:val="clear" w:pos="0"/>
          <w:tab w:val="left" w:pos="360"/>
        </w:tabs>
        <w:ind w:left="360" w:hanging="360"/>
        <w:jc w:val="both"/>
        <w:rPr>
          <w:rFonts w:asciiTheme="minorHAnsi" w:hAnsiTheme="minorHAnsi"/>
          <w:sz w:val="20"/>
        </w:rPr>
      </w:pPr>
      <w:r w:rsidRPr="00850D5C">
        <w:rPr>
          <w:rFonts w:asciiTheme="minorHAnsi" w:hAnsiTheme="minorHAnsi"/>
          <w:sz w:val="20"/>
        </w:rPr>
        <w:t>Strong</w:t>
      </w:r>
      <w:r w:rsidR="00754942" w:rsidRPr="00850D5C">
        <w:rPr>
          <w:rFonts w:asciiTheme="minorHAnsi" w:hAnsiTheme="minorHAnsi"/>
          <w:sz w:val="20"/>
        </w:rPr>
        <w:t xml:space="preserve"> problem</w:t>
      </w:r>
      <w:r w:rsidR="00754942">
        <w:rPr>
          <w:rFonts w:asciiTheme="minorHAnsi" w:hAnsiTheme="minorHAnsi"/>
          <w:sz w:val="20"/>
        </w:rPr>
        <w:t xml:space="preserve"> solving and strategic skills; can identify key issues and understand the implications for the industry</w:t>
      </w:r>
    </w:p>
    <w:p w:rsidR="00754942" w:rsidRDefault="00754942" w:rsidP="00A315E5">
      <w:pPr>
        <w:numPr>
          <w:ilvl w:val="0"/>
          <w:numId w:val="1"/>
        </w:numPr>
        <w:tabs>
          <w:tab w:val="clear" w:pos="0"/>
          <w:tab w:val="left" w:pos="360"/>
        </w:tabs>
        <w:ind w:left="360" w:hanging="360"/>
        <w:jc w:val="both"/>
        <w:rPr>
          <w:rFonts w:asciiTheme="minorHAnsi" w:hAnsiTheme="minorHAnsi"/>
          <w:sz w:val="20"/>
        </w:rPr>
      </w:pPr>
      <w:r>
        <w:rPr>
          <w:rFonts w:asciiTheme="minorHAnsi" w:hAnsiTheme="minorHAnsi"/>
          <w:sz w:val="20"/>
        </w:rPr>
        <w:t xml:space="preserve">Ability to represent the industry and the CLHIA </w:t>
      </w:r>
    </w:p>
    <w:p w:rsidR="00754942" w:rsidRPr="005232E3" w:rsidRDefault="005232E3" w:rsidP="005232E3">
      <w:pPr>
        <w:numPr>
          <w:ilvl w:val="0"/>
          <w:numId w:val="1"/>
        </w:numPr>
        <w:tabs>
          <w:tab w:val="clear" w:pos="0"/>
          <w:tab w:val="left" w:pos="360"/>
        </w:tabs>
        <w:ind w:left="360" w:hanging="360"/>
        <w:jc w:val="both"/>
        <w:rPr>
          <w:rFonts w:asciiTheme="minorHAnsi" w:hAnsiTheme="minorHAnsi"/>
          <w:sz w:val="20"/>
        </w:rPr>
      </w:pPr>
      <w:r w:rsidRPr="005232E3">
        <w:rPr>
          <w:rFonts w:asciiTheme="minorHAnsi" w:hAnsiTheme="minorHAnsi"/>
          <w:sz w:val="20"/>
        </w:rPr>
        <w:lastRenderedPageBreak/>
        <w:t>D</w:t>
      </w:r>
      <w:r w:rsidR="00754942" w:rsidRPr="005232E3">
        <w:rPr>
          <w:rFonts w:asciiTheme="minorHAnsi" w:hAnsiTheme="minorHAnsi"/>
          <w:sz w:val="20"/>
        </w:rPr>
        <w:t>emonstrated strength in interpersonal relations</w:t>
      </w:r>
      <w:r w:rsidRPr="005232E3">
        <w:rPr>
          <w:rFonts w:asciiTheme="minorHAnsi" w:hAnsiTheme="minorHAnsi"/>
          <w:sz w:val="20"/>
        </w:rPr>
        <w:t xml:space="preserve"> and relationship building skills/</w:t>
      </w:r>
      <w:r w:rsidR="00754942" w:rsidRPr="005232E3">
        <w:rPr>
          <w:rFonts w:asciiTheme="minorHAnsi" w:hAnsiTheme="minorHAnsi"/>
          <w:sz w:val="20"/>
        </w:rPr>
        <w:t>the ability to establish effective working relationships with members and other stakeholders</w:t>
      </w:r>
      <w:r w:rsidRPr="005232E3">
        <w:rPr>
          <w:rFonts w:asciiTheme="minorHAnsi" w:hAnsiTheme="minorHAnsi"/>
          <w:sz w:val="20"/>
        </w:rPr>
        <w:t>; team</w:t>
      </w:r>
      <w:r w:rsidR="007930AB" w:rsidRPr="005232E3">
        <w:rPr>
          <w:rFonts w:asciiTheme="minorHAnsi" w:hAnsiTheme="minorHAnsi"/>
          <w:sz w:val="20"/>
        </w:rPr>
        <w:t xml:space="preserve"> player who can support organizational goals</w:t>
      </w:r>
    </w:p>
    <w:p w:rsidR="005451F7" w:rsidRDefault="000F6F54" w:rsidP="00B23E25">
      <w:pPr>
        <w:numPr>
          <w:ilvl w:val="0"/>
          <w:numId w:val="1"/>
        </w:numPr>
        <w:tabs>
          <w:tab w:val="clear" w:pos="0"/>
          <w:tab w:val="left" w:pos="360"/>
        </w:tabs>
        <w:ind w:left="360" w:hanging="360"/>
        <w:jc w:val="both"/>
        <w:rPr>
          <w:rFonts w:asciiTheme="minorHAnsi" w:hAnsiTheme="minorHAnsi"/>
          <w:sz w:val="20"/>
        </w:rPr>
      </w:pPr>
      <w:r w:rsidRPr="005451F7">
        <w:rPr>
          <w:rFonts w:asciiTheme="minorHAnsi" w:hAnsiTheme="minorHAnsi"/>
          <w:sz w:val="20"/>
        </w:rPr>
        <w:t xml:space="preserve">Track record of success; </w:t>
      </w:r>
      <w:r w:rsidR="005232E3">
        <w:rPr>
          <w:rFonts w:asciiTheme="minorHAnsi" w:hAnsiTheme="minorHAnsi"/>
          <w:sz w:val="20"/>
        </w:rPr>
        <w:t xml:space="preserve">proactive self-starter who is able to </w:t>
      </w:r>
      <w:r w:rsidRPr="005451F7">
        <w:rPr>
          <w:rFonts w:asciiTheme="minorHAnsi" w:hAnsiTheme="minorHAnsi"/>
          <w:sz w:val="20"/>
        </w:rPr>
        <w:t>drive results</w:t>
      </w:r>
      <w:r w:rsidR="005451F7">
        <w:rPr>
          <w:rFonts w:asciiTheme="minorHAnsi" w:hAnsiTheme="minorHAnsi"/>
          <w:sz w:val="20"/>
        </w:rPr>
        <w:t xml:space="preserve"> and to effectively lead</w:t>
      </w:r>
      <w:r w:rsidR="005451F7" w:rsidRPr="005451F7">
        <w:rPr>
          <w:rFonts w:asciiTheme="minorHAnsi" w:hAnsiTheme="minorHAnsi"/>
          <w:sz w:val="20"/>
        </w:rPr>
        <w:t xml:space="preserve"> and work with a variety of staff at all levels as well as with</w:t>
      </w:r>
      <w:r w:rsidR="005451F7">
        <w:rPr>
          <w:rFonts w:asciiTheme="minorHAnsi" w:hAnsiTheme="minorHAnsi"/>
          <w:sz w:val="20"/>
        </w:rPr>
        <w:t xml:space="preserve"> suppliers/consultants</w:t>
      </w:r>
    </w:p>
    <w:p w:rsidR="000F6F54" w:rsidRDefault="000F6F54" w:rsidP="00CA049E">
      <w:pPr>
        <w:numPr>
          <w:ilvl w:val="0"/>
          <w:numId w:val="1"/>
        </w:numPr>
        <w:tabs>
          <w:tab w:val="clear" w:pos="0"/>
          <w:tab w:val="left" w:pos="360"/>
        </w:tabs>
        <w:ind w:left="360" w:hanging="360"/>
        <w:jc w:val="both"/>
        <w:rPr>
          <w:rFonts w:asciiTheme="minorHAnsi" w:hAnsiTheme="minorHAnsi"/>
          <w:sz w:val="20"/>
        </w:rPr>
      </w:pPr>
      <w:r w:rsidRPr="002E5953">
        <w:rPr>
          <w:rFonts w:asciiTheme="minorHAnsi" w:hAnsiTheme="minorHAnsi"/>
          <w:sz w:val="20"/>
        </w:rPr>
        <w:t>Excellent organizational skills</w:t>
      </w:r>
      <w:r w:rsidR="002E5953" w:rsidRPr="002E5953">
        <w:rPr>
          <w:rFonts w:asciiTheme="minorHAnsi" w:hAnsiTheme="minorHAnsi"/>
          <w:sz w:val="20"/>
        </w:rPr>
        <w:t>;</w:t>
      </w:r>
      <w:r w:rsidR="002E5953">
        <w:rPr>
          <w:rFonts w:asciiTheme="minorHAnsi" w:hAnsiTheme="minorHAnsi"/>
          <w:sz w:val="20"/>
        </w:rPr>
        <w:t xml:space="preserve"> </w:t>
      </w:r>
      <w:r w:rsidR="005451F7" w:rsidRPr="002E5953">
        <w:rPr>
          <w:rFonts w:asciiTheme="minorHAnsi" w:hAnsiTheme="minorHAnsi"/>
          <w:sz w:val="20"/>
        </w:rPr>
        <w:t>customer service focus</w:t>
      </w:r>
      <w:r w:rsidRPr="002E5953">
        <w:rPr>
          <w:rFonts w:asciiTheme="minorHAnsi" w:hAnsiTheme="minorHAnsi"/>
          <w:sz w:val="20"/>
        </w:rPr>
        <w:t xml:space="preserve">; </w:t>
      </w:r>
      <w:r w:rsidR="009A7D8D" w:rsidRPr="002E5953">
        <w:rPr>
          <w:rFonts w:asciiTheme="minorHAnsi" w:hAnsiTheme="minorHAnsi"/>
          <w:sz w:val="20"/>
        </w:rPr>
        <w:t>b</w:t>
      </w:r>
      <w:r w:rsidRPr="002E5953">
        <w:rPr>
          <w:rFonts w:asciiTheme="minorHAnsi" w:hAnsiTheme="minorHAnsi"/>
          <w:sz w:val="20"/>
        </w:rPr>
        <w:t>alanced, mature judgement</w:t>
      </w:r>
    </w:p>
    <w:p w:rsidR="003814B0" w:rsidRPr="002E5953" w:rsidRDefault="003814B0" w:rsidP="00CA049E">
      <w:pPr>
        <w:numPr>
          <w:ilvl w:val="0"/>
          <w:numId w:val="1"/>
        </w:numPr>
        <w:tabs>
          <w:tab w:val="clear" w:pos="0"/>
          <w:tab w:val="left" w:pos="360"/>
        </w:tabs>
        <w:ind w:left="360" w:hanging="360"/>
        <w:jc w:val="both"/>
        <w:rPr>
          <w:rFonts w:asciiTheme="minorHAnsi" w:hAnsiTheme="minorHAnsi"/>
          <w:sz w:val="20"/>
        </w:rPr>
      </w:pPr>
      <w:r>
        <w:rPr>
          <w:rFonts w:asciiTheme="minorHAnsi" w:hAnsiTheme="minorHAnsi"/>
          <w:sz w:val="20"/>
        </w:rPr>
        <w:t>Proficiency with MS Office (Word, Excel, PowerPoint) and knowledge of digital platforms and graphic design trends</w:t>
      </w:r>
    </w:p>
    <w:p w:rsidR="00B87B65" w:rsidRDefault="00B87B65" w:rsidP="00A315E5">
      <w:pPr>
        <w:numPr>
          <w:ilvl w:val="0"/>
          <w:numId w:val="1"/>
        </w:numPr>
        <w:tabs>
          <w:tab w:val="clear" w:pos="0"/>
          <w:tab w:val="left" w:pos="360"/>
        </w:tabs>
        <w:ind w:left="360" w:hanging="360"/>
        <w:jc w:val="both"/>
        <w:rPr>
          <w:rFonts w:asciiTheme="minorHAnsi" w:hAnsiTheme="minorHAnsi"/>
          <w:sz w:val="20"/>
        </w:rPr>
      </w:pPr>
      <w:r>
        <w:rPr>
          <w:rFonts w:asciiTheme="minorHAnsi" w:hAnsiTheme="minorHAnsi"/>
          <w:sz w:val="20"/>
        </w:rPr>
        <w:t>Willingness to travel on occasion</w:t>
      </w:r>
    </w:p>
    <w:p w:rsidR="00B87B65" w:rsidRPr="005A1E75" w:rsidRDefault="00B87B65" w:rsidP="00B87B65">
      <w:pPr>
        <w:tabs>
          <w:tab w:val="left" w:pos="360"/>
        </w:tabs>
        <w:ind w:left="360"/>
        <w:jc w:val="both"/>
        <w:rPr>
          <w:rFonts w:asciiTheme="minorHAnsi" w:hAnsiTheme="minorHAnsi"/>
          <w:sz w:val="20"/>
        </w:rPr>
      </w:pPr>
    </w:p>
    <w:p w:rsidR="00574DD2" w:rsidRPr="005A1E75" w:rsidRDefault="00574DD2" w:rsidP="00574DD2">
      <w:pPr>
        <w:tabs>
          <w:tab w:val="left" w:pos="360"/>
        </w:tabs>
        <w:ind w:left="360" w:hanging="360"/>
        <w:jc w:val="both"/>
        <w:rPr>
          <w:rFonts w:asciiTheme="minorHAnsi" w:hAnsiTheme="minorHAnsi"/>
          <w:b/>
          <w:sz w:val="20"/>
        </w:rPr>
      </w:pPr>
      <w:r w:rsidRPr="005A1E75">
        <w:rPr>
          <w:rFonts w:asciiTheme="minorHAnsi" w:hAnsiTheme="minorHAnsi"/>
          <w:b/>
          <w:sz w:val="20"/>
        </w:rPr>
        <w:t>Assets</w:t>
      </w:r>
    </w:p>
    <w:p w:rsidR="00574DD2" w:rsidRPr="005A1E75" w:rsidRDefault="00574DD2" w:rsidP="00574DD2">
      <w:pPr>
        <w:tabs>
          <w:tab w:val="left" w:pos="360"/>
        </w:tabs>
        <w:ind w:left="360" w:hanging="360"/>
        <w:jc w:val="both"/>
        <w:rPr>
          <w:rFonts w:asciiTheme="minorHAnsi" w:hAnsiTheme="minorHAnsi"/>
          <w:sz w:val="16"/>
          <w:szCs w:val="16"/>
        </w:rPr>
      </w:pPr>
    </w:p>
    <w:p w:rsidR="00E829E3" w:rsidRDefault="002360D4" w:rsidP="002360D4">
      <w:pPr>
        <w:numPr>
          <w:ilvl w:val="0"/>
          <w:numId w:val="1"/>
        </w:numPr>
        <w:tabs>
          <w:tab w:val="left" w:pos="360"/>
        </w:tabs>
        <w:ind w:left="360" w:hanging="360"/>
        <w:jc w:val="both"/>
        <w:rPr>
          <w:rFonts w:asciiTheme="minorHAnsi" w:hAnsiTheme="minorHAnsi"/>
          <w:sz w:val="20"/>
        </w:rPr>
      </w:pPr>
      <w:r w:rsidRPr="005A1E75">
        <w:rPr>
          <w:rFonts w:asciiTheme="minorHAnsi" w:hAnsiTheme="minorHAnsi"/>
          <w:sz w:val="20"/>
        </w:rPr>
        <w:t xml:space="preserve">Broad knowledge of </w:t>
      </w:r>
      <w:r w:rsidR="005D5D4E" w:rsidRPr="005A1E75">
        <w:rPr>
          <w:rFonts w:asciiTheme="minorHAnsi" w:hAnsiTheme="minorHAnsi"/>
          <w:sz w:val="20"/>
        </w:rPr>
        <w:t xml:space="preserve">the </w:t>
      </w:r>
      <w:r w:rsidR="00E829E3">
        <w:rPr>
          <w:rFonts w:asciiTheme="minorHAnsi" w:hAnsiTheme="minorHAnsi"/>
          <w:sz w:val="20"/>
        </w:rPr>
        <w:t>life and health insurance industry</w:t>
      </w:r>
    </w:p>
    <w:p w:rsidR="00E829E3" w:rsidRDefault="00E829E3" w:rsidP="002360D4">
      <w:pPr>
        <w:numPr>
          <w:ilvl w:val="0"/>
          <w:numId w:val="1"/>
        </w:numPr>
        <w:tabs>
          <w:tab w:val="left" w:pos="360"/>
        </w:tabs>
        <w:ind w:left="360" w:hanging="360"/>
        <w:jc w:val="both"/>
        <w:rPr>
          <w:rFonts w:asciiTheme="minorHAnsi" w:hAnsiTheme="minorHAnsi"/>
          <w:sz w:val="20"/>
        </w:rPr>
      </w:pPr>
      <w:r>
        <w:rPr>
          <w:rFonts w:asciiTheme="minorHAnsi" w:hAnsiTheme="minorHAnsi"/>
          <w:sz w:val="20"/>
        </w:rPr>
        <w:t>Knowledge of the financial services sector and issues of concern to the life and health insurance industry</w:t>
      </w:r>
    </w:p>
    <w:p w:rsidR="002360D4" w:rsidRPr="005A1E75" w:rsidRDefault="00E829E3" w:rsidP="002360D4">
      <w:pPr>
        <w:numPr>
          <w:ilvl w:val="0"/>
          <w:numId w:val="1"/>
        </w:numPr>
        <w:tabs>
          <w:tab w:val="left" w:pos="360"/>
        </w:tabs>
        <w:ind w:left="360" w:hanging="360"/>
        <w:jc w:val="both"/>
        <w:rPr>
          <w:rFonts w:asciiTheme="minorHAnsi" w:hAnsiTheme="minorHAnsi"/>
          <w:sz w:val="20"/>
        </w:rPr>
      </w:pPr>
      <w:r>
        <w:rPr>
          <w:rFonts w:asciiTheme="minorHAnsi" w:hAnsiTheme="minorHAnsi"/>
          <w:sz w:val="20"/>
        </w:rPr>
        <w:t>Bilingual (English/French) or the ability to communicate (read/speak French)</w:t>
      </w:r>
      <w:r w:rsidR="006532B2">
        <w:rPr>
          <w:rFonts w:asciiTheme="minorHAnsi" w:hAnsiTheme="minorHAnsi"/>
          <w:sz w:val="20"/>
        </w:rPr>
        <w:t>.</w:t>
      </w:r>
    </w:p>
    <w:p w:rsidR="00A315E5" w:rsidRPr="005A1E75" w:rsidRDefault="00A315E5" w:rsidP="00E829E3">
      <w:pPr>
        <w:tabs>
          <w:tab w:val="left" w:pos="360"/>
        </w:tabs>
        <w:ind w:left="360"/>
        <w:jc w:val="both"/>
        <w:rPr>
          <w:rFonts w:asciiTheme="minorHAnsi" w:hAnsiTheme="minorHAnsi"/>
          <w:sz w:val="20"/>
        </w:rPr>
      </w:pPr>
    </w:p>
    <w:p w:rsidR="00A315E5" w:rsidRDefault="00A315E5" w:rsidP="00A315E5">
      <w:pPr>
        <w:tabs>
          <w:tab w:val="left" w:pos="576"/>
        </w:tabs>
        <w:jc w:val="both"/>
        <w:rPr>
          <w:rFonts w:asciiTheme="minorHAnsi" w:hAnsiTheme="minorHAnsi"/>
          <w:sz w:val="16"/>
          <w:szCs w:val="16"/>
        </w:rPr>
      </w:pPr>
    </w:p>
    <w:p w:rsidR="007C6311" w:rsidRPr="006F15EF" w:rsidRDefault="007C6311" w:rsidP="007C6311">
      <w:pPr>
        <w:jc w:val="both"/>
        <w:rPr>
          <w:rFonts w:asciiTheme="minorHAnsi" w:hAnsiTheme="minorHAnsi"/>
          <w:b/>
          <w:sz w:val="20"/>
        </w:rPr>
      </w:pPr>
      <w:r w:rsidRPr="006F15EF">
        <w:rPr>
          <w:rFonts w:asciiTheme="minorHAnsi" w:hAnsiTheme="minorHAnsi"/>
          <w:b/>
          <w:sz w:val="20"/>
        </w:rPr>
        <w:t>How to Apply</w:t>
      </w:r>
    </w:p>
    <w:p w:rsidR="007C6311" w:rsidRPr="006F15EF" w:rsidRDefault="007C6311" w:rsidP="007C6311">
      <w:pPr>
        <w:tabs>
          <w:tab w:val="left" w:pos="576"/>
        </w:tabs>
        <w:jc w:val="both"/>
        <w:rPr>
          <w:rFonts w:asciiTheme="minorHAnsi" w:hAnsiTheme="minorHAnsi"/>
          <w:sz w:val="20"/>
        </w:rPr>
      </w:pPr>
    </w:p>
    <w:p w:rsidR="0007764F" w:rsidRDefault="007C6311" w:rsidP="007C6311">
      <w:pPr>
        <w:tabs>
          <w:tab w:val="left" w:pos="3960"/>
          <w:tab w:val="left" w:pos="4770"/>
        </w:tabs>
        <w:jc w:val="both"/>
        <w:rPr>
          <w:rFonts w:asciiTheme="minorHAnsi" w:hAnsiTheme="minorHAnsi"/>
          <w:sz w:val="20"/>
        </w:rPr>
      </w:pPr>
      <w:r w:rsidRPr="006F15EF">
        <w:rPr>
          <w:rFonts w:asciiTheme="minorHAnsi" w:hAnsiTheme="minorHAnsi"/>
          <w:sz w:val="20"/>
        </w:rPr>
        <w:t xml:space="preserve">We offer competitive compensation and a professional work environment.  Interested candidates </w:t>
      </w:r>
      <w:r w:rsidR="0007764F" w:rsidRPr="0007764F">
        <w:rPr>
          <w:rFonts w:asciiTheme="minorHAnsi" w:hAnsiTheme="minorHAnsi"/>
          <w:sz w:val="20"/>
        </w:rPr>
        <w:t>ar</w:t>
      </w:r>
      <w:r w:rsidRPr="0007764F">
        <w:rPr>
          <w:rFonts w:asciiTheme="minorHAnsi" w:hAnsiTheme="minorHAnsi"/>
          <w:sz w:val="20"/>
        </w:rPr>
        <w:t xml:space="preserve">e invited </w:t>
      </w:r>
      <w:r w:rsidRPr="00AA0F85">
        <w:rPr>
          <w:rFonts w:asciiTheme="minorHAnsi" w:hAnsiTheme="minorHAnsi"/>
          <w:sz w:val="20"/>
        </w:rPr>
        <w:t xml:space="preserve">to apply via the Careers page of our corporate website at </w:t>
      </w:r>
      <w:hyperlink r:id="rId5" w:history="1">
        <w:r w:rsidRPr="00AA0F85">
          <w:rPr>
            <w:rStyle w:val="Hyperlink"/>
            <w:rFonts w:asciiTheme="minorHAnsi" w:hAnsiTheme="minorHAnsi"/>
            <w:sz w:val="20"/>
          </w:rPr>
          <w:t>www.clhia.ca</w:t>
        </w:r>
      </w:hyperlink>
      <w:r w:rsidRPr="00AA0F85">
        <w:rPr>
          <w:rFonts w:asciiTheme="minorHAnsi" w:hAnsiTheme="minorHAnsi"/>
          <w:sz w:val="20"/>
        </w:rPr>
        <w:t xml:space="preserve"> </w:t>
      </w:r>
      <w:r w:rsidR="0007764F" w:rsidRPr="00AA0F85">
        <w:rPr>
          <w:rFonts w:asciiTheme="minorHAnsi" w:hAnsiTheme="minorHAnsi"/>
          <w:sz w:val="20"/>
        </w:rPr>
        <w:t xml:space="preserve"> and email  a r</w:t>
      </w:r>
      <w:r w:rsidR="0007764F" w:rsidRPr="00AA0F85">
        <w:rPr>
          <w:rFonts w:asciiTheme="minorHAnsi" w:hAnsiTheme="minorHAnsi" w:cstheme="minorHAnsi"/>
          <w:sz w:val="20"/>
        </w:rPr>
        <w:t>é</w:t>
      </w:r>
      <w:r w:rsidR="0007764F" w:rsidRPr="00AA0F85">
        <w:rPr>
          <w:rFonts w:asciiTheme="minorHAnsi" w:hAnsiTheme="minorHAnsi"/>
          <w:sz w:val="20"/>
        </w:rPr>
        <w:t>sum</w:t>
      </w:r>
      <w:r w:rsidR="0007764F" w:rsidRPr="00AA0F85">
        <w:rPr>
          <w:rFonts w:asciiTheme="minorHAnsi" w:hAnsiTheme="minorHAnsi" w:cstheme="minorHAnsi"/>
          <w:sz w:val="20"/>
        </w:rPr>
        <w:t>é</w:t>
      </w:r>
      <w:r w:rsidR="0007764F" w:rsidRPr="00AA0F85">
        <w:rPr>
          <w:rFonts w:asciiTheme="minorHAnsi" w:hAnsiTheme="minorHAnsi"/>
          <w:sz w:val="20"/>
        </w:rPr>
        <w:t xml:space="preserve"> and cover letter </w:t>
      </w:r>
      <w:r w:rsidR="00B87B65" w:rsidRPr="00AA0F85">
        <w:rPr>
          <w:rFonts w:asciiTheme="minorHAnsi" w:hAnsiTheme="minorHAnsi"/>
          <w:sz w:val="20"/>
        </w:rPr>
        <w:t>indicating</w:t>
      </w:r>
      <w:r w:rsidR="00B87B65" w:rsidRPr="0007764F">
        <w:rPr>
          <w:rFonts w:asciiTheme="minorHAnsi" w:hAnsiTheme="minorHAnsi"/>
          <w:sz w:val="20"/>
        </w:rPr>
        <w:t xml:space="preserve"> “AVP, Communicatio</w:t>
      </w:r>
      <w:r w:rsidR="00B87B65" w:rsidRPr="00D302C4">
        <w:rPr>
          <w:rFonts w:asciiTheme="minorHAnsi" w:hAnsiTheme="minorHAnsi"/>
          <w:sz w:val="20"/>
        </w:rPr>
        <w:t>n</w:t>
      </w:r>
      <w:r w:rsidR="00B87B65" w:rsidRPr="0007764F">
        <w:rPr>
          <w:rFonts w:asciiTheme="minorHAnsi" w:hAnsiTheme="minorHAnsi"/>
          <w:sz w:val="20"/>
        </w:rPr>
        <w:t xml:space="preserve"> and Public Affairs” in the subject line</w:t>
      </w:r>
      <w:r w:rsidR="00D93846">
        <w:rPr>
          <w:rFonts w:asciiTheme="minorHAnsi" w:hAnsiTheme="minorHAnsi"/>
          <w:sz w:val="20"/>
        </w:rPr>
        <w:t xml:space="preserve">, in confidence to the </w:t>
      </w:r>
      <w:r w:rsidR="0007764F">
        <w:rPr>
          <w:rFonts w:asciiTheme="minorHAnsi" w:hAnsiTheme="minorHAnsi"/>
          <w:sz w:val="20"/>
        </w:rPr>
        <w:t>Director</w:t>
      </w:r>
      <w:r w:rsidR="00D93846">
        <w:rPr>
          <w:rFonts w:asciiTheme="minorHAnsi" w:hAnsiTheme="minorHAnsi"/>
          <w:sz w:val="20"/>
        </w:rPr>
        <w:t>,</w:t>
      </w:r>
      <w:r w:rsidR="0007764F">
        <w:rPr>
          <w:rFonts w:asciiTheme="minorHAnsi" w:hAnsiTheme="minorHAnsi"/>
          <w:sz w:val="20"/>
        </w:rPr>
        <w:t xml:space="preserve"> Human Resources</w:t>
      </w:r>
      <w:r w:rsidR="00D93846">
        <w:rPr>
          <w:rFonts w:asciiTheme="minorHAnsi" w:hAnsiTheme="minorHAnsi"/>
          <w:sz w:val="20"/>
        </w:rPr>
        <w:t>.</w:t>
      </w:r>
    </w:p>
    <w:p w:rsidR="00CA049E" w:rsidRDefault="00CA049E" w:rsidP="007C6311">
      <w:pPr>
        <w:tabs>
          <w:tab w:val="left" w:pos="3960"/>
          <w:tab w:val="left" w:pos="4770"/>
        </w:tabs>
        <w:jc w:val="both"/>
        <w:rPr>
          <w:rFonts w:asciiTheme="minorHAnsi" w:hAnsiTheme="minorHAnsi"/>
          <w:sz w:val="20"/>
        </w:rPr>
      </w:pPr>
    </w:p>
    <w:p w:rsidR="007C6311" w:rsidRPr="006F15EF" w:rsidRDefault="007C6311" w:rsidP="007C6311">
      <w:pPr>
        <w:jc w:val="both"/>
        <w:rPr>
          <w:rFonts w:asciiTheme="minorHAnsi" w:hAnsiTheme="minorHAnsi"/>
          <w:i/>
          <w:color w:val="000000"/>
          <w:sz w:val="20"/>
        </w:rPr>
      </w:pPr>
      <w:r w:rsidRPr="006F15EF">
        <w:rPr>
          <w:rFonts w:asciiTheme="minorHAnsi" w:hAnsiTheme="minorHAnsi"/>
          <w:i/>
          <w:color w:val="000000"/>
          <w:sz w:val="20"/>
        </w:rPr>
        <w:t>CLHIA is committed to ensuring fair and inclusive employment practices. On request, we provide accommodation for applicants with disabilities in accordance with the requirements of the Accessibility for Ontarians with Disabilities Act, 2005.  If you require accommodation, please advise us.  We thank all applicants for their interest.  However, only those applicants selected for an interview will be contacted.</w:t>
      </w:r>
    </w:p>
    <w:p w:rsidR="007C6311" w:rsidRDefault="007C6311" w:rsidP="00A315E5">
      <w:pPr>
        <w:tabs>
          <w:tab w:val="left" w:pos="576"/>
        </w:tabs>
        <w:jc w:val="both"/>
        <w:rPr>
          <w:rFonts w:asciiTheme="minorHAnsi" w:hAnsiTheme="minorHAnsi"/>
          <w:sz w:val="16"/>
          <w:szCs w:val="16"/>
        </w:rPr>
      </w:pPr>
    </w:p>
    <w:p w:rsidR="00C34068" w:rsidRDefault="00C34068" w:rsidP="00A315E5">
      <w:pPr>
        <w:tabs>
          <w:tab w:val="left" w:pos="576"/>
        </w:tabs>
        <w:jc w:val="both"/>
        <w:rPr>
          <w:rFonts w:asciiTheme="minorHAnsi" w:hAnsiTheme="minorHAnsi"/>
          <w:sz w:val="16"/>
          <w:szCs w:val="16"/>
        </w:rPr>
      </w:pPr>
      <w:bookmarkStart w:id="0" w:name="_GoBack"/>
      <w:bookmarkEnd w:id="0"/>
    </w:p>
    <w:sectPr w:rsidR="00C34068" w:rsidSect="006F15EF">
      <w:pgSz w:w="12240" w:h="15840" w:code="1"/>
      <w:pgMar w:top="864" w:right="1440" w:bottom="432" w:left="1440" w:header="720" w:footer="720" w:gutter="0"/>
      <w:paperSrc w:first="15" w:other="1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6BD9"/>
    <w:multiLevelType w:val="hybridMultilevel"/>
    <w:tmpl w:val="29E0E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4D5AF0"/>
    <w:multiLevelType w:val="hybridMultilevel"/>
    <w:tmpl w:val="F43EB15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31CF0643"/>
    <w:multiLevelType w:val="hybridMultilevel"/>
    <w:tmpl w:val="8F82D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E05602F"/>
    <w:multiLevelType w:val="hybridMultilevel"/>
    <w:tmpl w:val="79BCA776"/>
    <w:lvl w:ilvl="0" w:tplc="701C3B76">
      <w:start w:val="1"/>
      <w:numFmt w:val="bullet"/>
      <w:lvlText w:val=""/>
      <w:lvlJc w:val="left"/>
      <w:pPr>
        <w:tabs>
          <w:tab w:val="num" w:pos="0"/>
        </w:tabs>
        <w:ind w:left="576" w:hanging="576"/>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8E48BC"/>
    <w:multiLevelType w:val="hybridMultilevel"/>
    <w:tmpl w:val="2F624C32"/>
    <w:lvl w:ilvl="0" w:tplc="A3B49E4E">
      <w:start w:val="1"/>
      <w:numFmt w:val="bullet"/>
      <w:lvlText w:val=""/>
      <w:lvlJc w:val="left"/>
      <w:pPr>
        <w:tabs>
          <w:tab w:val="num" w:pos="0"/>
        </w:tabs>
        <w:ind w:left="576" w:hanging="576"/>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AD5C75"/>
    <w:multiLevelType w:val="hybridMultilevel"/>
    <w:tmpl w:val="665AE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3E1"/>
    <w:rsid w:val="00004CE1"/>
    <w:rsid w:val="00012AF1"/>
    <w:rsid w:val="00030121"/>
    <w:rsid w:val="00032C69"/>
    <w:rsid w:val="00040826"/>
    <w:rsid w:val="00043B54"/>
    <w:rsid w:val="00044EE3"/>
    <w:rsid w:val="00050F0D"/>
    <w:rsid w:val="00051B15"/>
    <w:rsid w:val="0007764F"/>
    <w:rsid w:val="00096B17"/>
    <w:rsid w:val="00097BC7"/>
    <w:rsid w:val="000D483B"/>
    <w:rsid w:val="000D5B15"/>
    <w:rsid w:val="000E7769"/>
    <w:rsid w:val="000F6F54"/>
    <w:rsid w:val="00122E46"/>
    <w:rsid w:val="00132323"/>
    <w:rsid w:val="0015099C"/>
    <w:rsid w:val="0015495E"/>
    <w:rsid w:val="00163A7B"/>
    <w:rsid w:val="0018280C"/>
    <w:rsid w:val="001857EB"/>
    <w:rsid w:val="001B0947"/>
    <w:rsid w:val="001B411D"/>
    <w:rsid w:val="001B7695"/>
    <w:rsid w:val="001D073A"/>
    <w:rsid w:val="001D1950"/>
    <w:rsid w:val="001E439A"/>
    <w:rsid w:val="00202F85"/>
    <w:rsid w:val="002111D1"/>
    <w:rsid w:val="00213856"/>
    <w:rsid w:val="00215194"/>
    <w:rsid w:val="002360D4"/>
    <w:rsid w:val="00236269"/>
    <w:rsid w:val="00237B56"/>
    <w:rsid w:val="00272EEB"/>
    <w:rsid w:val="00277104"/>
    <w:rsid w:val="002919BF"/>
    <w:rsid w:val="002A3B77"/>
    <w:rsid w:val="002B6807"/>
    <w:rsid w:val="002E5953"/>
    <w:rsid w:val="002E7812"/>
    <w:rsid w:val="00313C79"/>
    <w:rsid w:val="00350CBD"/>
    <w:rsid w:val="003615B8"/>
    <w:rsid w:val="003814B0"/>
    <w:rsid w:val="00381E76"/>
    <w:rsid w:val="003C265F"/>
    <w:rsid w:val="003D031A"/>
    <w:rsid w:val="003D67DC"/>
    <w:rsid w:val="004021C2"/>
    <w:rsid w:val="00425601"/>
    <w:rsid w:val="004401AA"/>
    <w:rsid w:val="004661FE"/>
    <w:rsid w:val="004A34C2"/>
    <w:rsid w:val="004B73E1"/>
    <w:rsid w:val="004C17F9"/>
    <w:rsid w:val="005232E3"/>
    <w:rsid w:val="005269C2"/>
    <w:rsid w:val="005412B0"/>
    <w:rsid w:val="005451F7"/>
    <w:rsid w:val="00574329"/>
    <w:rsid w:val="00574DD2"/>
    <w:rsid w:val="00577988"/>
    <w:rsid w:val="005A1E75"/>
    <w:rsid w:val="005A4FAF"/>
    <w:rsid w:val="005D5D4E"/>
    <w:rsid w:val="005E7898"/>
    <w:rsid w:val="00604C93"/>
    <w:rsid w:val="00620021"/>
    <w:rsid w:val="00640DA8"/>
    <w:rsid w:val="006532B2"/>
    <w:rsid w:val="00683AF1"/>
    <w:rsid w:val="00693E7F"/>
    <w:rsid w:val="00696130"/>
    <w:rsid w:val="006B7035"/>
    <w:rsid w:val="006C3977"/>
    <w:rsid w:val="006F15EF"/>
    <w:rsid w:val="0072237A"/>
    <w:rsid w:val="00725FF6"/>
    <w:rsid w:val="00737089"/>
    <w:rsid w:val="00753A00"/>
    <w:rsid w:val="00754942"/>
    <w:rsid w:val="00776BD2"/>
    <w:rsid w:val="007930AB"/>
    <w:rsid w:val="007A6E3A"/>
    <w:rsid w:val="007A7FC4"/>
    <w:rsid w:val="007C6311"/>
    <w:rsid w:val="007C6BBB"/>
    <w:rsid w:val="007F6970"/>
    <w:rsid w:val="00804EB5"/>
    <w:rsid w:val="0081325B"/>
    <w:rsid w:val="00833011"/>
    <w:rsid w:val="008451FB"/>
    <w:rsid w:val="00850D5C"/>
    <w:rsid w:val="00855C99"/>
    <w:rsid w:val="008574CB"/>
    <w:rsid w:val="008666E7"/>
    <w:rsid w:val="008737BB"/>
    <w:rsid w:val="00893301"/>
    <w:rsid w:val="008F3F72"/>
    <w:rsid w:val="0091445C"/>
    <w:rsid w:val="00941B7B"/>
    <w:rsid w:val="0094266A"/>
    <w:rsid w:val="00945DB6"/>
    <w:rsid w:val="00976671"/>
    <w:rsid w:val="00985C4F"/>
    <w:rsid w:val="009A7D8D"/>
    <w:rsid w:val="009B2930"/>
    <w:rsid w:val="009C4483"/>
    <w:rsid w:val="009D32A6"/>
    <w:rsid w:val="009D7BA2"/>
    <w:rsid w:val="00A0487F"/>
    <w:rsid w:val="00A30E14"/>
    <w:rsid w:val="00A315E5"/>
    <w:rsid w:val="00A330CF"/>
    <w:rsid w:val="00A73027"/>
    <w:rsid w:val="00A84BAC"/>
    <w:rsid w:val="00AA0F85"/>
    <w:rsid w:val="00B020CA"/>
    <w:rsid w:val="00B03229"/>
    <w:rsid w:val="00B04B96"/>
    <w:rsid w:val="00B22170"/>
    <w:rsid w:val="00B23E25"/>
    <w:rsid w:val="00B54D53"/>
    <w:rsid w:val="00B76A96"/>
    <w:rsid w:val="00B87B65"/>
    <w:rsid w:val="00B90538"/>
    <w:rsid w:val="00C177A9"/>
    <w:rsid w:val="00C30CFB"/>
    <w:rsid w:val="00C34068"/>
    <w:rsid w:val="00C50617"/>
    <w:rsid w:val="00C63E22"/>
    <w:rsid w:val="00C95D11"/>
    <w:rsid w:val="00CA049E"/>
    <w:rsid w:val="00CE73CA"/>
    <w:rsid w:val="00D023B6"/>
    <w:rsid w:val="00D2557E"/>
    <w:rsid w:val="00D302C4"/>
    <w:rsid w:val="00D324EA"/>
    <w:rsid w:val="00D93775"/>
    <w:rsid w:val="00D93846"/>
    <w:rsid w:val="00D9785C"/>
    <w:rsid w:val="00DA4909"/>
    <w:rsid w:val="00DB3BE7"/>
    <w:rsid w:val="00DF0D84"/>
    <w:rsid w:val="00E20FDA"/>
    <w:rsid w:val="00E25B56"/>
    <w:rsid w:val="00E341E3"/>
    <w:rsid w:val="00E55EC4"/>
    <w:rsid w:val="00E829E3"/>
    <w:rsid w:val="00E82F0C"/>
    <w:rsid w:val="00EB460F"/>
    <w:rsid w:val="00F06066"/>
    <w:rsid w:val="00F32E80"/>
    <w:rsid w:val="00F44B6B"/>
    <w:rsid w:val="00F9081E"/>
    <w:rsid w:val="00FA22FE"/>
    <w:rsid w:val="00FA7EC9"/>
    <w:rsid w:val="00FC6A34"/>
    <w:rsid w:val="00FD6187"/>
    <w:rsid w:val="00FE3597"/>
    <w:rsid w:val="00FE48D8"/>
    <w:rsid w:val="00FE48E8"/>
    <w:rsid w:val="00FF0F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F555F"/>
  <w15:docId w15:val="{6DD927E7-629E-46E3-94D5-07AC8D1E0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3E1"/>
    <w:pPr>
      <w:spacing w:after="0" w:line="240" w:lineRule="auto"/>
    </w:pPr>
    <w:rPr>
      <w:rFonts w:ascii="Times New Roman" w:eastAsia="Times New Roman" w:hAnsi="Times New Roman" w:cs="Times New Roman"/>
      <w:sz w:val="24"/>
      <w:szCs w:val="20"/>
      <w:lang w:val="en-US"/>
    </w:rPr>
  </w:style>
  <w:style w:type="paragraph" w:styleId="Heading5">
    <w:name w:val="heading 5"/>
    <w:basedOn w:val="Normal"/>
    <w:next w:val="Normal"/>
    <w:link w:val="Heading5Char"/>
    <w:qFormat/>
    <w:rsid w:val="004B73E1"/>
    <w:pPr>
      <w:keepNext/>
      <w:pBdr>
        <w:top w:val="double" w:sz="6" w:space="1" w:color="auto"/>
        <w:left w:val="double" w:sz="6" w:space="4" w:color="auto"/>
        <w:bottom w:val="double" w:sz="6" w:space="1" w:color="auto"/>
        <w:right w:val="double" w:sz="6" w:space="4" w:color="auto"/>
      </w:pBdr>
      <w:jc w:val="center"/>
      <w:outlineLvl w:val="4"/>
    </w:pPr>
    <w:rPr>
      <w:b/>
      <w:sz w:val="28"/>
    </w:rPr>
  </w:style>
  <w:style w:type="paragraph" w:styleId="Heading6">
    <w:name w:val="heading 6"/>
    <w:basedOn w:val="Normal"/>
    <w:next w:val="Normal"/>
    <w:link w:val="Heading6Char"/>
    <w:qFormat/>
    <w:rsid w:val="004B73E1"/>
    <w:pPr>
      <w:keepNext/>
      <w:pBdr>
        <w:top w:val="double" w:sz="6" w:space="1" w:color="auto"/>
        <w:left w:val="double" w:sz="6" w:space="4" w:color="auto"/>
        <w:bottom w:val="double" w:sz="6" w:space="1" w:color="auto"/>
        <w:right w:val="double" w:sz="6" w:space="4" w:color="auto"/>
      </w:pBdr>
      <w:jc w:val="center"/>
      <w:outlineLvl w:val="5"/>
    </w:pPr>
    <w:rPr>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B73E1"/>
    <w:rPr>
      <w:rFonts w:ascii="Times New Roman" w:eastAsia="Times New Roman" w:hAnsi="Times New Roman" w:cs="Times New Roman"/>
      <w:b/>
      <w:sz w:val="28"/>
      <w:szCs w:val="20"/>
      <w:lang w:val="en-US"/>
    </w:rPr>
  </w:style>
  <w:style w:type="character" w:customStyle="1" w:styleId="Heading6Char">
    <w:name w:val="Heading 6 Char"/>
    <w:basedOn w:val="DefaultParagraphFont"/>
    <w:link w:val="Heading6"/>
    <w:rsid w:val="004B73E1"/>
    <w:rPr>
      <w:rFonts w:ascii="Times New Roman" w:eastAsia="Times New Roman" w:hAnsi="Times New Roman" w:cs="Times New Roman"/>
      <w:bCs/>
      <w:i/>
      <w:iCs/>
      <w:sz w:val="24"/>
      <w:szCs w:val="20"/>
      <w:lang w:val="en-US"/>
    </w:rPr>
  </w:style>
  <w:style w:type="paragraph" w:styleId="ListParagraph">
    <w:name w:val="List Paragraph"/>
    <w:basedOn w:val="Normal"/>
    <w:uiPriority w:val="34"/>
    <w:qFormat/>
    <w:rsid w:val="00985C4F"/>
    <w:pPr>
      <w:ind w:left="720"/>
      <w:contextualSpacing/>
    </w:pPr>
  </w:style>
  <w:style w:type="character" w:styleId="Hyperlink">
    <w:name w:val="Hyperlink"/>
    <w:basedOn w:val="DefaultParagraphFont"/>
    <w:uiPriority w:val="99"/>
    <w:unhideWhenUsed/>
    <w:rsid w:val="00B03229"/>
    <w:rPr>
      <w:color w:val="0000FF" w:themeColor="hyperlink"/>
      <w:u w:val="single"/>
    </w:rPr>
  </w:style>
  <w:style w:type="paragraph" w:styleId="BalloonText">
    <w:name w:val="Balloon Text"/>
    <w:basedOn w:val="Normal"/>
    <w:link w:val="BalloonTextChar"/>
    <w:uiPriority w:val="99"/>
    <w:semiHidden/>
    <w:unhideWhenUsed/>
    <w:rsid w:val="00577988"/>
    <w:rPr>
      <w:rFonts w:ascii="Tahoma" w:hAnsi="Tahoma" w:cs="Tahoma"/>
      <w:sz w:val="16"/>
      <w:szCs w:val="16"/>
    </w:rPr>
  </w:style>
  <w:style w:type="character" w:customStyle="1" w:styleId="BalloonTextChar">
    <w:name w:val="Balloon Text Char"/>
    <w:basedOn w:val="DefaultParagraphFont"/>
    <w:link w:val="BalloonText"/>
    <w:uiPriority w:val="99"/>
    <w:semiHidden/>
    <w:rsid w:val="00577988"/>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lhia.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C09739E4.dotm</Template>
  <TotalTime>1</TotalTime>
  <Pages>2</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Clarke</dc:creator>
  <cp:lastModifiedBy>Daniel DeRocco</cp:lastModifiedBy>
  <cp:revision>3</cp:revision>
  <cp:lastPrinted>2018-09-20T16:44:00Z</cp:lastPrinted>
  <dcterms:created xsi:type="dcterms:W3CDTF">2018-10-11T16:32:00Z</dcterms:created>
  <dcterms:modified xsi:type="dcterms:W3CDTF">2018-10-11T16:33:00Z</dcterms:modified>
</cp:coreProperties>
</file>